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Research Paper Outline </w:t>
      </w:r>
      <w:r w:rsidDel="00000000" w:rsidR="00000000" w:rsidRPr="00000000">
        <w:rPr>
          <w:rtl w:val="0"/>
        </w:rPr>
      </w:r>
    </w:p>
    <w:p w:rsidR="00000000" w:rsidDel="00000000" w:rsidP="00000000" w:rsidRDefault="00000000" w:rsidRPr="00000000">
      <w:pPr>
        <w:widowControl w:val="0"/>
        <w:numPr>
          <w:ilvl w:val="0"/>
          <w:numId w:val="3"/>
        </w:numPr>
        <w:pBd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pPr>
        <w:widowControl w:val="0"/>
        <w:numPr>
          <w:ilvl w:val="0"/>
          <w:numId w:val="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of Research Paper</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pPr>
      <w:hyperlink r:id="rId5">
        <w:r w:rsidDel="00000000" w:rsidR="00000000" w:rsidRPr="00000000">
          <w:rPr>
            <w:rFonts w:ascii="Times New Roman" w:cs="Times New Roman" w:eastAsia="Times New Roman" w:hAnsi="Times New Roman"/>
            <w:sz w:val="24"/>
            <w:szCs w:val="24"/>
            <w:rtl w:val="0"/>
          </w:rPr>
          <w:t xml:space="preserve">Introduction</w:t>
        </w:r>
      </w:hyperlink>
      <w:r w:rsidDel="00000000" w:rsidR="00000000" w:rsidRPr="00000000">
        <w:rPr>
          <w:rtl w:val="0"/>
        </w:rPr>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sz w:val="24"/>
          <w:szCs w:val="24"/>
          <w:rtl w:val="0"/>
        </w:rPr>
        <w:t xml:space="preserve">Attention Grabber (probably going to be a rhetorical question)</w:t>
      </w:r>
      <w:r w:rsidDel="00000000" w:rsidR="00000000" w:rsidRPr="00000000">
        <w:rPr>
          <w:rtl w:val="0"/>
        </w:rPr>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sz w:val="24"/>
          <w:szCs w:val="24"/>
          <w:rtl w:val="0"/>
        </w:rPr>
        <w:t xml:space="preserve">Background Information: give some background information of what solar trackers and wind turbines</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sz w:val="24"/>
          <w:szCs w:val="24"/>
          <w:rtl w:val="0"/>
        </w:rPr>
        <w:t xml:space="preserve">Sentence that leads to thesis</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rPr/>
      </w:pPr>
      <w:hyperlink r:id="rId6">
        <w:r w:rsidDel="00000000" w:rsidR="00000000" w:rsidRPr="00000000">
          <w:rPr>
            <w:rFonts w:ascii="Times New Roman" w:cs="Times New Roman" w:eastAsia="Times New Roman" w:hAnsi="Times New Roman"/>
            <w:sz w:val="24"/>
            <w:szCs w:val="24"/>
            <w:rtl w:val="0"/>
          </w:rPr>
          <w:t xml:space="preserve">Thesis</w:t>
        </w:r>
      </w:hyperlink>
      <w:r w:rsidDel="00000000" w:rsidR="00000000" w:rsidRPr="00000000">
        <w:rPr>
          <w:rFonts w:ascii="Times New Roman" w:cs="Times New Roman" w:eastAsia="Times New Roman" w:hAnsi="Times New Roman"/>
          <w:sz w:val="24"/>
          <w:szCs w:val="24"/>
          <w:rtl w:val="0"/>
        </w:rPr>
        <w:t xml:space="preserve">: The best way to change how people produce energy is to replace it with something that is as effective and does not damage the environment, which is where wind turbines and solar trackers come in.</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pPr>
      <w:r w:rsidDel="00000000" w:rsidR="00000000" w:rsidRPr="00000000">
        <w:rPr>
          <w:rFonts w:ascii="Times New Roman" w:cs="Times New Roman" w:eastAsia="Times New Roman" w:hAnsi="Times New Roman"/>
          <w:sz w:val="24"/>
          <w:szCs w:val="24"/>
          <w:rtl w:val="0"/>
        </w:rPr>
        <w:t xml:space="preserve">Body</w:t>
      </w:r>
    </w:p>
    <w:p w:rsidR="00000000" w:rsidDel="00000000" w:rsidP="00000000" w:rsidRDefault="00000000" w:rsidRPr="00000000">
      <w:pPr>
        <w:numPr>
          <w:ilvl w:val="1"/>
          <w:numId w:val="3"/>
        </w:numPr>
        <w:pBdr/>
        <w:ind w:left="1440" w:hanging="360"/>
        <w:contextualSpacing w:val="1"/>
      </w:pPr>
      <w:r w:rsidDel="00000000" w:rsidR="00000000" w:rsidRPr="00000000">
        <w:rPr>
          <w:rtl w:val="0"/>
        </w:rPr>
        <w:t xml:space="preserve">First, Second, Third, Fourth, Fifth, Sixth, and Seventh Paragraph- Solar Trackers</w:t>
      </w:r>
      <w:r w:rsidDel="00000000" w:rsidR="00000000" w:rsidRPr="00000000">
        <w:rPr>
          <w:rtl w:val="0"/>
        </w:rPr>
      </w:r>
    </w:p>
    <w:p w:rsidR="00000000" w:rsidDel="00000000" w:rsidP="00000000" w:rsidRDefault="00000000" w:rsidRPr="00000000">
      <w:pPr>
        <w:widowControl w:val="0"/>
        <w:numPr>
          <w:ilvl w:val="2"/>
          <w:numId w:val="3"/>
        </w:numPr>
        <w:pBdr/>
        <w:spacing w:line="240" w:lineRule="auto"/>
        <w:ind w:left="2160" w:hanging="360"/>
        <w:contextualSpacing w:val="1"/>
        <w:rPr/>
      </w:pPr>
      <w:r w:rsidDel="00000000" w:rsidR="00000000" w:rsidRPr="00000000">
        <w:rPr>
          <w:rFonts w:ascii="Times New Roman" w:cs="Times New Roman" w:eastAsia="Times New Roman" w:hAnsi="Times New Roman"/>
          <w:sz w:val="24"/>
          <w:szCs w:val="24"/>
          <w:rtl w:val="0"/>
        </w:rPr>
        <w:t xml:space="preserve">How do Solar Trackers work?</w:t>
      </w:r>
    </w:p>
    <w:p w:rsidR="00000000" w:rsidDel="00000000" w:rsidP="00000000" w:rsidRDefault="00000000" w:rsidRPr="00000000">
      <w:pPr>
        <w:widowControl w:val="0"/>
        <w:numPr>
          <w:ilvl w:val="2"/>
          <w:numId w:val="3"/>
        </w:numPr>
        <w:pBd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advantages of using Solar Trackers?</w:t>
      </w:r>
    </w:p>
    <w:p w:rsidR="00000000" w:rsidDel="00000000" w:rsidP="00000000" w:rsidRDefault="00000000" w:rsidRPr="00000000">
      <w:pPr>
        <w:widowControl w:val="0"/>
        <w:numPr>
          <w:ilvl w:val="2"/>
          <w:numId w:val="3"/>
        </w:numPr>
        <w:pBd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some disadvantages/misconceptions of Solar trackers?</w:t>
      </w:r>
    </w:p>
    <w:p w:rsidR="00000000" w:rsidDel="00000000" w:rsidP="00000000" w:rsidRDefault="00000000" w:rsidRPr="00000000">
      <w:pPr>
        <w:widowControl w:val="0"/>
        <w:numPr>
          <w:ilvl w:val="2"/>
          <w:numId w:val="3"/>
        </w:numPr>
        <w:pBdr/>
        <w:spacing w:line="240" w:lineRule="auto"/>
        <w:ind w:left="2160" w:hanging="360"/>
        <w:contextualSpacing w:val="1"/>
        <w:rPr/>
      </w:pPr>
      <w:r w:rsidDel="00000000" w:rsidR="00000000" w:rsidRPr="00000000">
        <w:rPr>
          <w:rFonts w:ascii="Times New Roman" w:cs="Times New Roman" w:eastAsia="Times New Roman" w:hAnsi="Times New Roman"/>
          <w:sz w:val="24"/>
          <w:szCs w:val="24"/>
          <w:rtl w:val="0"/>
        </w:rPr>
        <w:t xml:space="preserve">What are some of unique qualities of Solar Trackers?</w:t>
      </w:r>
    </w:p>
    <w:p w:rsidR="00000000" w:rsidDel="00000000" w:rsidP="00000000" w:rsidRDefault="00000000" w:rsidRPr="00000000">
      <w:pPr>
        <w:widowControl w:val="0"/>
        <w:numPr>
          <w:ilvl w:val="2"/>
          <w:numId w:val="3"/>
        </w:numPr>
        <w:pBdr/>
        <w:spacing w:line="240" w:lineRule="auto"/>
        <w:ind w:left="2160" w:hanging="360"/>
        <w:contextualSpacing w:val="1"/>
        <w:rPr/>
      </w:pPr>
      <w:r w:rsidDel="00000000" w:rsidR="00000000" w:rsidRPr="00000000">
        <w:rPr>
          <w:rFonts w:ascii="Times New Roman" w:cs="Times New Roman" w:eastAsia="Times New Roman" w:hAnsi="Times New Roman"/>
          <w:sz w:val="24"/>
          <w:szCs w:val="24"/>
          <w:rtl w:val="0"/>
        </w:rPr>
        <w:t xml:space="preserve">Why is it better than Wind Turbines?</w:t>
      </w:r>
    </w:p>
    <w:p w:rsidR="00000000" w:rsidDel="00000000" w:rsidP="00000000" w:rsidRDefault="00000000" w:rsidRPr="00000000">
      <w:pPr>
        <w:widowControl w:val="0"/>
        <w:numPr>
          <w:ilvl w:val="2"/>
          <w:numId w:val="3"/>
        </w:numPr>
        <w:pBd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the types of Solar Trackers?</w:t>
      </w:r>
    </w:p>
    <w:p w:rsidR="00000000" w:rsidDel="00000000" w:rsidP="00000000" w:rsidRDefault="00000000" w:rsidRPr="00000000">
      <w:pPr>
        <w:keepNext w:val="0"/>
        <w:keepLines w:val="0"/>
        <w:widowControl w:val="0"/>
        <w:pBdr/>
        <w:spacing w:after="0" w:before="0" w:line="240" w:lineRule="auto"/>
        <w:ind w:left="144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Eighth, Ninth, Tenth, and Eleventh</w:t>
      </w:r>
      <w:r w:rsidDel="00000000" w:rsidR="00000000" w:rsidRPr="00000000">
        <w:rPr>
          <w:rtl w:val="0"/>
        </w:rPr>
        <w:t xml:space="preserve"> Paragraph- Wind Turbines</w:t>
      </w:r>
      <w:r w:rsidDel="00000000" w:rsidR="00000000" w:rsidRPr="00000000">
        <w:rPr>
          <w:rtl w:val="0"/>
        </w:rPr>
      </w:r>
    </w:p>
    <w:p w:rsidR="00000000" w:rsidDel="00000000" w:rsidP="00000000" w:rsidRDefault="00000000" w:rsidRPr="00000000">
      <w:pPr>
        <w:widowControl w:val="0"/>
        <w:numPr>
          <w:ilvl w:val="2"/>
          <w:numId w:val="3"/>
        </w:numPr>
        <w:pBdr/>
        <w:spacing w:line="240" w:lineRule="auto"/>
        <w:ind w:left="2160" w:hanging="360"/>
        <w:contextualSpacing w:val="1"/>
        <w:rPr/>
      </w:pPr>
      <w:r w:rsidDel="00000000" w:rsidR="00000000" w:rsidRPr="00000000">
        <w:rPr>
          <w:rFonts w:ascii="Times New Roman" w:cs="Times New Roman" w:eastAsia="Times New Roman" w:hAnsi="Times New Roman"/>
          <w:sz w:val="24"/>
          <w:szCs w:val="24"/>
          <w:rtl w:val="0"/>
        </w:rPr>
        <w:t xml:space="preserve">How do Wind Turbines work?</w:t>
      </w:r>
    </w:p>
    <w:p w:rsidR="00000000" w:rsidDel="00000000" w:rsidP="00000000" w:rsidRDefault="00000000" w:rsidRPr="00000000">
      <w:pPr>
        <w:widowControl w:val="0"/>
        <w:numPr>
          <w:ilvl w:val="2"/>
          <w:numId w:val="3"/>
        </w:numPr>
        <w:pBdr/>
        <w:spacing w:line="240" w:lineRule="auto"/>
        <w:ind w:left="2160" w:hanging="360"/>
        <w:contextualSpacing w:val="1"/>
        <w:rPr/>
      </w:pPr>
      <w:r w:rsidDel="00000000" w:rsidR="00000000" w:rsidRPr="00000000">
        <w:rPr>
          <w:rFonts w:ascii="Times New Roman" w:cs="Times New Roman" w:eastAsia="Times New Roman" w:hAnsi="Times New Roman"/>
          <w:sz w:val="24"/>
          <w:szCs w:val="24"/>
          <w:rtl w:val="0"/>
        </w:rPr>
        <w:t xml:space="preserve">What are some of unique qualities of Wind Turbines?</w:t>
      </w:r>
    </w:p>
    <w:p w:rsidR="00000000" w:rsidDel="00000000" w:rsidP="00000000" w:rsidRDefault="00000000" w:rsidRPr="00000000">
      <w:pPr>
        <w:widowControl w:val="0"/>
        <w:numPr>
          <w:ilvl w:val="2"/>
          <w:numId w:val="3"/>
        </w:numPr>
        <w:pBdr/>
        <w:spacing w:line="240" w:lineRule="auto"/>
        <w:ind w:left="2160" w:hanging="360"/>
        <w:contextualSpacing w:val="1"/>
        <w:rPr/>
      </w:pPr>
      <w:r w:rsidDel="00000000" w:rsidR="00000000" w:rsidRPr="00000000">
        <w:rPr>
          <w:rFonts w:ascii="Times New Roman" w:cs="Times New Roman" w:eastAsia="Times New Roman" w:hAnsi="Times New Roman"/>
          <w:sz w:val="24"/>
          <w:szCs w:val="24"/>
          <w:rtl w:val="0"/>
        </w:rPr>
        <w:t xml:space="preserve">Why is it better than Solar Trackers?</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108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Twelfth and Thirteenth Paragraph - Connection to Islam</w:t>
      </w:r>
    </w:p>
    <w:p w:rsidR="00000000" w:rsidDel="00000000" w:rsidP="00000000" w:rsidRDefault="00000000" w:rsidRPr="00000000">
      <w:pPr>
        <w:widowControl w:val="0"/>
        <w:pBdr/>
        <w:spacing w:line="240" w:lineRule="auto"/>
        <w:ind w:left="180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How is my topic connected to Islam?</w:t>
      </w:r>
    </w:p>
    <w:p w:rsidR="00000000" w:rsidDel="00000000" w:rsidP="00000000" w:rsidRDefault="00000000" w:rsidRPr="00000000">
      <w:pPr>
        <w:widowControl w:val="0"/>
        <w:pBdr/>
        <w:spacing w:line="240" w:lineRule="auto"/>
        <w:ind w:left="180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Is my topic’s main goal stated somewhere in the Quran, where?</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sz w:val="24"/>
          <w:szCs w:val="24"/>
          <w:rtl w:val="0"/>
        </w:rPr>
        <w:t xml:space="preserve">Summarize/Synthesize: Get main points/ideas from all paragraphs</w:t>
      </w:r>
    </w:p>
    <w:p w:rsidR="00000000" w:rsidDel="00000000" w:rsidP="00000000" w:rsidRDefault="00000000" w:rsidRPr="00000000">
      <w:pPr>
        <w:keepNext w:val="0"/>
        <w:keepLines w:val="0"/>
        <w:widowControl w:val="0"/>
        <w:numPr>
          <w:ilvl w:val="1"/>
          <w:numId w:val="3"/>
        </w:numPr>
        <w:pBd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sz w:val="24"/>
          <w:szCs w:val="24"/>
          <w:rtl w:val="0"/>
        </w:rPr>
        <w:t xml:space="preserve">Restate Thesis: The best way to change how people produce energy is to replace it with something that is as effective and does not damage the environment, which is where wind turbines and solar trackers come in.</w:t>
      </w:r>
    </w:p>
    <w:p w:rsidR="00000000" w:rsidDel="00000000" w:rsidP="00000000" w:rsidRDefault="00000000" w:rsidRPr="00000000">
      <w:pPr>
        <w:keepNext w:val="0"/>
        <w:keepLines w:val="0"/>
        <w:widowControl w:val="0"/>
        <w:numPr>
          <w:ilvl w:val="0"/>
          <w:numId w:val="3"/>
        </w:numPr>
        <w:pBd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Reference</w:t>
      </w:r>
      <w:r w:rsidDel="00000000" w:rsidR="00000000" w:rsidRPr="00000000">
        <w:rPr>
          <w:rFonts w:ascii="Times New Roman" w:cs="Times New Roman" w:eastAsia="Times New Roman" w:hAnsi="Times New Roman"/>
          <w:sz w:val="24"/>
          <w:szCs w:val="24"/>
          <w:rtl w:val="0"/>
        </w:rPr>
        <w:t xml:space="preserve">s</w:t>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Build </w:t>
      </w:r>
      <w:r w:rsidDel="00000000" w:rsidR="00000000" w:rsidRPr="00000000">
        <w:rPr>
          <w:rFonts w:ascii="Times New Roman" w:cs="Times New Roman" w:eastAsia="Times New Roman" w:hAnsi="Times New Roman"/>
          <w:color w:val="323232"/>
          <w:sz w:val="24"/>
          <w:szCs w:val="24"/>
          <w:highlight w:val="white"/>
          <w:rtl w:val="0"/>
        </w:rPr>
        <w:t xml:space="preserve">Your Own Helio Tracker-a Self-powered Mechanical Sunflower that Turns with the Sun. (n.d.). Retrieved February 22, 2017, from</w:t>
      </w:r>
    </w:p>
    <w:p w:rsidR="00000000" w:rsidDel="00000000" w:rsidP="00000000" w:rsidRDefault="00000000" w:rsidRPr="00000000">
      <w:pPr>
        <w:pBdr/>
        <w:spacing w:line="240" w:lineRule="auto"/>
        <w:ind w:left="144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323232"/>
          <w:sz w:val="24"/>
          <w:szCs w:val="24"/>
          <w:highlight w:val="white"/>
          <w:rtl w:val="0"/>
        </w:rPr>
        <w:t xml:space="preserve">http://www.sciencebuddies.org/science-fair-projects/project_ideas/ApMech_p045.shtml</w:t>
      </w:r>
      <w:r w:rsidDel="00000000" w:rsidR="00000000" w:rsidRPr="00000000">
        <w:rPr>
          <w:rtl w:val="0"/>
        </w:rPr>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rtl w:val="0"/>
        </w:rPr>
        <w:t xml:space="preserve">P. (2014, August 19). DIY Solar Tracker. Retrieved February 22, 2017, from </w:t>
      </w:r>
      <w:hyperlink r:id="rId7">
        <w:r w:rsidDel="00000000" w:rsidR="00000000" w:rsidRPr="00000000">
          <w:rPr>
            <w:rFonts w:ascii="Times New Roman" w:cs="Times New Roman" w:eastAsia="Times New Roman" w:hAnsi="Times New Roman"/>
            <w:color w:val="1155cc"/>
            <w:sz w:val="24"/>
            <w:szCs w:val="24"/>
            <w:u w:val="single"/>
            <w:rtl w:val="0"/>
          </w:rPr>
          <w:t xml:space="preserve">http://www.instructables.com/id/DIY-Solar-Tracker/</w:t>
        </w:r>
      </w:hyperlink>
      <w:r w:rsidDel="00000000" w:rsidR="00000000" w:rsidRPr="00000000">
        <w:rPr>
          <w:rtl w:val="0"/>
        </w:rPr>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rtl w:val="0"/>
        </w:rPr>
        <w:t xml:space="preserve">Kopp, M. (2016). </w:t>
      </w:r>
      <w:r w:rsidDel="00000000" w:rsidR="00000000" w:rsidRPr="00000000">
        <w:rPr>
          <w:rFonts w:ascii="Times New Roman" w:cs="Times New Roman" w:eastAsia="Times New Roman" w:hAnsi="Times New Roman"/>
          <w:i w:val="1"/>
          <w:color w:val="323232"/>
          <w:sz w:val="24"/>
          <w:szCs w:val="24"/>
          <w:rtl w:val="0"/>
        </w:rPr>
        <w:t xml:space="preserve">Energy from wind: wind farming</w:t>
      </w:r>
      <w:r w:rsidDel="00000000" w:rsidR="00000000" w:rsidRPr="00000000">
        <w:rPr>
          <w:rFonts w:ascii="Times New Roman" w:cs="Times New Roman" w:eastAsia="Times New Roman" w:hAnsi="Times New Roman"/>
          <w:color w:val="323232"/>
          <w:sz w:val="24"/>
          <w:szCs w:val="24"/>
          <w:rtl w:val="0"/>
        </w:rPr>
        <w:t xml:space="preserve">. St. Catharines, Ontario: Crabtree Publishing Company.</w:t>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N, A. (n.d.). Quran Tafsir Ibn Kathir. Retrieved May 02, 2017, from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http://www.qtafsir.com/index.php?option=com_content&amp;task=view&amp;id=2840&amp;Itemid=72#1</w:t>
        </w:r>
      </w:hyperlink>
      <w:r w:rsidDel="00000000" w:rsidR="00000000" w:rsidRPr="00000000">
        <w:rPr>
          <w:rtl w:val="0"/>
        </w:rPr>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Quran. (n.d.). Retrieved May 02, 2017, from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http://tanzil.net/#trans/en.sahih/17:17</w:t>
        </w:r>
      </w:hyperlink>
      <w:r w:rsidDel="00000000" w:rsidR="00000000" w:rsidRPr="00000000">
        <w:rPr>
          <w:rtl w:val="0"/>
        </w:rPr>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Quran. (n.d.). Retrieved May 02, 2017, from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http://tanzil.net/#17:17</w:t>
        </w:r>
      </w:hyperlink>
      <w:r w:rsidDel="00000000" w:rsidR="00000000" w:rsidRPr="00000000">
        <w:rPr>
          <w:rtl w:val="0"/>
        </w:rPr>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Quran. (n.d.). Retrieved May 02, 2017, from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http://tanzil.net/#2:60</w:t>
        </w:r>
      </w:hyperlink>
      <w:r w:rsidDel="00000000" w:rsidR="00000000" w:rsidRPr="00000000">
        <w:rPr>
          <w:rtl w:val="0"/>
        </w:rPr>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Quran. (n.d.). Retrieved May 02, 2017, from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http://tanzil.net/#trans/en.sahih/2:60</w:t>
        </w:r>
      </w:hyperlink>
      <w:r w:rsidDel="00000000" w:rsidR="00000000" w:rsidRPr="00000000">
        <w:rPr>
          <w:rtl w:val="0"/>
        </w:rPr>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Wind Turbines Overview. (n.d.). Retrieved May 02, 2017, from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https://www.gerenewableenergy.com/wind-energy/turbines.html</w:t>
        </w:r>
      </w:hyperlink>
      <w:r w:rsidDel="00000000" w:rsidR="00000000" w:rsidRPr="00000000">
        <w:rPr>
          <w:rtl w:val="0"/>
        </w:rPr>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Barria, R. P. (2017, May 01). Wind Power. Retrieved May 02, 2017, from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http://www.nationalgeographic.com/environment/global-warming/wind-power/</w:t>
        </w:r>
      </w:hyperlink>
      <w:r w:rsidDel="00000000" w:rsidR="00000000" w:rsidRPr="00000000">
        <w:rPr>
          <w:rtl w:val="0"/>
        </w:rPr>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Advantages and disadvantages of a solar tracker system. (2017, April 18). Retrieved May 02, 2017, from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http://www.solarpowerworldonline.com/2016/05/advantages-disadvantages-solar-tracker-system/</w:t>
        </w:r>
      </w:hyperlink>
      <w:r w:rsidDel="00000000" w:rsidR="00000000" w:rsidRPr="00000000">
        <w:rPr>
          <w:rtl w:val="0"/>
        </w:rPr>
      </w:r>
    </w:p>
    <w:p w:rsidR="00000000" w:rsidDel="00000000" w:rsidP="00000000" w:rsidRDefault="00000000" w:rsidRPr="00000000">
      <w:pPr>
        <w:numPr>
          <w:ilvl w:val="0"/>
          <w:numId w:val="2"/>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What is a solar tracker? (2016, March 04). Retrieved May 02, 2017, from http://www.solarpowerworldonline.com/2013/04/how-does-a-solar-tracker-work/</w:t>
      </w:r>
    </w:p>
    <w:p w:rsidR="00000000" w:rsidDel="00000000" w:rsidP="00000000" w:rsidRDefault="00000000" w:rsidRPr="00000000">
      <w:pPr>
        <w:numPr>
          <w:ilvl w:val="0"/>
          <w:numId w:val="2"/>
        </w:numPr>
        <w:pBd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The Inside of a Wind Turbine. (n.d.). Retrieved May 02, 2017, from https://energy.gov/eere/wind/inside-wind-turbine-0</w:t>
      </w:r>
      <w:r w:rsidDel="00000000" w:rsidR="00000000" w:rsidRPr="00000000">
        <w:rPr>
          <w:rtl w:val="0"/>
        </w:rPr>
      </w:r>
    </w:p>
    <w:p w:rsidR="00000000" w:rsidDel="00000000" w:rsidP="00000000" w:rsidRDefault="00000000" w:rsidRPr="00000000">
      <w:pPr>
        <w:numPr>
          <w:ilvl w:val="0"/>
          <w:numId w:val="2"/>
        </w:numPr>
        <w:pBd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23232"/>
          <w:sz w:val="24"/>
          <w:szCs w:val="24"/>
          <w:highlight w:val="white"/>
          <w:rtl w:val="0"/>
        </w:rPr>
        <w:t xml:space="preserve">(n.d.). Retrieved May 02, 2017, from http://www.thirdplanetwind.com/default.aspx</w:t>
      </w:r>
    </w:p>
    <w:sectPr>
      <w:pgSz w:h="16838" w:w="11906"/>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2">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lvl w:ilvl="0">
      <w:start w:val="1"/>
      <w:numFmt w:val="upperRoman"/>
      <w:lvlText w:val="%1."/>
      <w:lvlJc w:val="left"/>
      <w:pPr>
        <w:ind w:left="720" w:firstLine="36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lowerLetter"/>
      <w:lvlText w:val="%2."/>
      <w:lvlJc w:val="left"/>
      <w:pPr>
        <w:ind w:left="1440" w:firstLine="1080"/>
      </w:pPr>
      <w:rPr>
        <w:rFonts w:ascii="Times New Roman" w:cs="Times New Roman" w:eastAsia="Times New Roman" w:hAnsi="Times New Roman"/>
        <w:b w:val="0"/>
        <w:i w:val="0"/>
        <w:smallCaps w:val="0"/>
        <w:strike w:val="0"/>
        <w:color w:val="000000"/>
        <w:sz w:val="24"/>
        <w:szCs w:val="24"/>
        <w:u w:val="none"/>
        <w:vertAlign w:val="baseline"/>
      </w:rPr>
    </w:lvl>
    <w:lvl w:ilvl="2">
      <w:start w:val="1"/>
      <w:numFmt w:val="lowerRoman"/>
      <w:lvlText w:val="%3."/>
      <w:lvlJc w:val="left"/>
      <w:pPr>
        <w:ind w:left="2160" w:firstLine="1800"/>
      </w:pPr>
      <w:rPr>
        <w:rFonts w:ascii="Times New Roman" w:cs="Times New Roman" w:eastAsia="Times New Roman" w:hAnsi="Times New Roman"/>
        <w:b w:val="0"/>
        <w:i w:val="0"/>
        <w:smallCaps w:val="0"/>
        <w:strike w:val="0"/>
        <w:color w:val="000000"/>
        <w:sz w:val="24"/>
        <w:szCs w:val="24"/>
        <w:u w:val="none"/>
        <w:vertAlign w:val="baseline"/>
      </w:rPr>
    </w:lvl>
    <w:lvl w:ilvl="3">
      <w:start w:val="1"/>
      <w:numFmt w:val="decimal"/>
      <w:lvlText w:val="%4."/>
      <w:lvlJc w:val="left"/>
      <w:pPr>
        <w:ind w:left="2880" w:firstLine="2520"/>
      </w:pPr>
      <w:rPr>
        <w:rFonts w:ascii="Times New Roman" w:cs="Times New Roman" w:eastAsia="Times New Roman" w:hAnsi="Times New Roman"/>
        <w:b w:val="0"/>
        <w:i w:val="0"/>
        <w:smallCaps w:val="0"/>
        <w:strike w:val="0"/>
        <w:color w:val="000000"/>
        <w:sz w:val="24"/>
        <w:szCs w:val="24"/>
        <w:u w:val="none"/>
        <w:vertAlign w:val="baseline"/>
      </w:rPr>
    </w:lvl>
    <w:lvl w:ilvl="4">
      <w:start w:val="1"/>
      <w:numFmt w:val="lowerLetter"/>
      <w:lvlText w:val="%5."/>
      <w:lvlJc w:val="left"/>
      <w:pPr>
        <w:ind w:left="3600" w:firstLine="3240"/>
      </w:pPr>
      <w:rPr>
        <w:rFonts w:ascii="Times New Roman" w:cs="Times New Roman" w:eastAsia="Times New Roman" w:hAnsi="Times New Roman"/>
        <w:b w:val="0"/>
        <w:i w:val="0"/>
        <w:smallCaps w:val="0"/>
        <w:strike w:val="0"/>
        <w:color w:val="000000"/>
        <w:sz w:val="24"/>
        <w:szCs w:val="24"/>
        <w:u w:val="none"/>
        <w:vertAlign w:val="baseline"/>
      </w:rPr>
    </w:lvl>
    <w:lvl w:ilvl="5">
      <w:start w:val="1"/>
      <w:numFmt w:val="lowerRoman"/>
      <w:lvlText w:val="%6."/>
      <w:lvlJc w:val="left"/>
      <w:pPr>
        <w:ind w:left="4320" w:firstLine="3960"/>
      </w:pPr>
      <w:rPr>
        <w:rFonts w:ascii="Times New Roman" w:cs="Times New Roman" w:eastAsia="Times New Roman" w:hAnsi="Times New Roman"/>
        <w:b w:val="0"/>
        <w:i w:val="0"/>
        <w:smallCaps w:val="0"/>
        <w:strike w:val="0"/>
        <w:color w:val="000000"/>
        <w:sz w:val="24"/>
        <w:szCs w:val="24"/>
        <w:u w:val="none"/>
        <w:vertAlign w:val="baseline"/>
      </w:rPr>
    </w:lvl>
    <w:lvl w:ilvl="6">
      <w:start w:val="1"/>
      <w:numFmt w:val="decimal"/>
      <w:lvlText w:val="%7."/>
      <w:lvlJc w:val="left"/>
      <w:pPr>
        <w:ind w:left="5040" w:firstLine="4680"/>
      </w:pPr>
      <w:rPr>
        <w:rFonts w:ascii="Times New Roman" w:cs="Times New Roman" w:eastAsia="Times New Roman" w:hAnsi="Times New Roman"/>
        <w:b w:val="0"/>
        <w:i w:val="0"/>
        <w:smallCaps w:val="0"/>
        <w:strike w:val="0"/>
        <w:color w:val="000000"/>
        <w:sz w:val="24"/>
        <w:szCs w:val="24"/>
        <w:u w:val="none"/>
        <w:vertAlign w:val="baseline"/>
      </w:rPr>
    </w:lvl>
    <w:lvl w:ilvl="7">
      <w:start w:val="1"/>
      <w:numFmt w:val="lowerLetter"/>
      <w:lvlText w:val="%8."/>
      <w:lvlJc w:val="left"/>
      <w:pPr>
        <w:ind w:left="5760" w:firstLine="5400"/>
      </w:pPr>
      <w:rPr>
        <w:rFonts w:ascii="Times New Roman" w:cs="Times New Roman" w:eastAsia="Times New Roman" w:hAnsi="Times New Roman"/>
        <w:b w:val="0"/>
        <w:i w:val="0"/>
        <w:smallCaps w:val="0"/>
        <w:strike w:val="0"/>
        <w:color w:val="000000"/>
        <w:sz w:val="24"/>
        <w:szCs w:val="24"/>
        <w:u w:val="none"/>
        <w:vertAlign w:val="baseline"/>
      </w:rPr>
    </w:lvl>
    <w:lvl w:ilvl="8">
      <w:start w:val="1"/>
      <w:numFmt w:val="lowerRoman"/>
      <w:lvlText w:val="%9."/>
      <w:lvlJc w:val="left"/>
      <w:pPr>
        <w:ind w:left="6480" w:firstLine="6120"/>
      </w:pPr>
      <w:rPr>
        <w:rFonts w:ascii="Times New Roman" w:cs="Times New Roman" w:eastAsia="Times New Roman" w:hAnsi="Times New Roman"/>
        <w:b w:val="0"/>
        <w:i w:val="0"/>
        <w:smallCaps w:val="0"/>
        <w:strike w:val="0"/>
        <w:color w:val="000000"/>
        <w:sz w:val="24"/>
        <w:szCs w:val="24"/>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tanzil.net/#2:60" TargetMode="External"/><Relationship Id="rId10" Type="http://schemas.openxmlformats.org/officeDocument/2006/relationships/hyperlink" Target="http://tanzil.net/#17:17" TargetMode="External"/><Relationship Id="rId13" Type="http://schemas.openxmlformats.org/officeDocument/2006/relationships/hyperlink" Target="https://www.gerenewableenergy.com/wind-energy/turbines.html" TargetMode="External"/><Relationship Id="rId12" Type="http://schemas.openxmlformats.org/officeDocument/2006/relationships/hyperlink" Target="http://tanzil.net/#trans/en.sahih/2:6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anzil.net/#trans/en.sahih/17:17" TargetMode="External"/><Relationship Id="rId15" Type="http://schemas.openxmlformats.org/officeDocument/2006/relationships/hyperlink" Target="http://www.solarpowerworldonline.com/2016/05/advantages-disadvantages-solar-tracker-system/" TargetMode="External"/><Relationship Id="rId14" Type="http://schemas.openxmlformats.org/officeDocument/2006/relationships/hyperlink" Target="http://www.nationalgeographic.com/environment/global-warming/wind-power/" TargetMode="External"/><Relationship Id="rId5" Type="http://schemas.openxmlformats.org/officeDocument/2006/relationships/hyperlink" Target="http://jjc.jjay.cuny.edu/erc/writing/introduction/exmenu_introduction.php" TargetMode="External"/><Relationship Id="rId6" Type="http://schemas.openxmlformats.org/officeDocument/2006/relationships/hyperlink" Target="http://owl.english.purdue.edu/owl/resource/545/1/" TargetMode="External"/><Relationship Id="rId7" Type="http://schemas.openxmlformats.org/officeDocument/2006/relationships/hyperlink" Target="http://www.instructables.com/id/DIY-Solar-Tracker/" TargetMode="External"/><Relationship Id="rId8" Type="http://schemas.openxmlformats.org/officeDocument/2006/relationships/hyperlink" Target="http://www.qtafsir.com/index.php?option=com_content&amp;task=view&amp;id=2840&amp;Itemid=72#1" TargetMode="External"/></Relationships>
</file>